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44" w:rsidRDefault="009C4444" w:rsidP="009C4444">
      <w:pPr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>Предлагаем Вам воспользоваться услугой по прохождению обучения на аттестацию РТН:</w:t>
      </w:r>
    </w:p>
    <w:p w:rsidR="009C4444" w:rsidRDefault="009C4444" w:rsidP="009C4444">
      <w:pPr>
        <w:rPr>
          <w:rFonts w:ascii="Cambria Math" w:hAnsi="Cambria Math"/>
          <w:color w:val="000000"/>
          <w:shd w:val="clear" w:color="auto" w:fill="FFFFFF"/>
        </w:rPr>
      </w:pPr>
    </w:p>
    <w:p w:rsidR="009C4444" w:rsidRDefault="009C4444" w:rsidP="00C43C0B">
      <w:pPr>
        <w:ind w:left="644"/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>Цены для прохождения обучения на аттестацию РТН в территориальной аттестационной комиссии Средне – Поволжского управления Федеральной службы по экологическому, технологическому и атомному надзор</w:t>
      </w:r>
      <w:proofErr w:type="gramStart"/>
      <w:r>
        <w:rPr>
          <w:rFonts w:ascii="Cambria Math" w:hAnsi="Cambria Math"/>
          <w:color w:val="000000"/>
          <w:shd w:val="clear" w:color="auto" w:fill="FFFFFF"/>
        </w:rPr>
        <w:t>у(</w:t>
      </w:r>
      <w:proofErr w:type="gramEnd"/>
      <w:r>
        <w:rPr>
          <w:rFonts w:ascii="Cambria Math" w:hAnsi="Cambria Math"/>
          <w:color w:val="000000"/>
          <w:shd w:val="clear" w:color="auto" w:fill="FFFFFF"/>
        </w:rPr>
        <w:t>срок 10 рабочих дней):</w:t>
      </w:r>
    </w:p>
    <w:p w:rsidR="009C4444" w:rsidRDefault="009C4444" w:rsidP="009C4444">
      <w:pPr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>Правило аттестации «А» – 10 000 р.</w:t>
      </w:r>
    </w:p>
    <w:p w:rsidR="009C4444" w:rsidRDefault="009C4444" w:rsidP="009C4444">
      <w:pPr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>Одно любое правило «Б», «Г», «Д» – 14 000 р.</w:t>
      </w:r>
    </w:p>
    <w:p w:rsidR="009C4444" w:rsidRDefault="009C4444" w:rsidP="009C4444">
      <w:pPr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>Два правила в одной заявке – 18 000 р.</w:t>
      </w:r>
    </w:p>
    <w:p w:rsidR="009C4444" w:rsidRDefault="009C4444" w:rsidP="009C4444">
      <w:pPr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>Каждое последующее правило – 4 000 р.</w:t>
      </w:r>
    </w:p>
    <w:p w:rsidR="009C4444" w:rsidRDefault="009C4444" w:rsidP="009C4444">
      <w:pPr>
        <w:ind w:left="360"/>
        <w:rPr>
          <w:rFonts w:ascii="Cambria Math" w:hAnsi="Cambria Math"/>
          <w:color w:val="000000"/>
          <w:shd w:val="clear" w:color="auto" w:fill="FFFFFF"/>
        </w:rPr>
      </w:pPr>
    </w:p>
    <w:p w:rsidR="009C4444" w:rsidRDefault="009C4444" w:rsidP="009C4444">
      <w:pPr>
        <w:ind w:left="360"/>
        <w:rPr>
          <w:rFonts w:ascii="Cambria Math" w:hAnsi="Cambria Math"/>
          <w:color w:val="000000"/>
          <w:shd w:val="clear" w:color="auto" w:fill="FFFFFF"/>
        </w:rPr>
      </w:pPr>
      <w:r>
        <w:rPr>
          <w:rFonts w:ascii="Cambria Math" w:hAnsi="Cambria Math"/>
          <w:color w:val="000000"/>
          <w:shd w:val="clear" w:color="auto" w:fill="FFFFFF"/>
        </w:rPr>
        <w:t xml:space="preserve">* Если нет возможности оплатить </w:t>
      </w:r>
      <w:proofErr w:type="spellStart"/>
      <w:proofErr w:type="gramStart"/>
      <w:r>
        <w:rPr>
          <w:rFonts w:ascii="Cambria Math" w:hAnsi="Cambria Math"/>
          <w:color w:val="000000"/>
          <w:shd w:val="clear" w:color="auto" w:fill="FFFFFF"/>
        </w:rPr>
        <w:t>гос</w:t>
      </w:r>
      <w:proofErr w:type="spellEnd"/>
      <w:r>
        <w:rPr>
          <w:rFonts w:ascii="Cambria Math" w:hAnsi="Cambria Math"/>
          <w:color w:val="000000"/>
          <w:shd w:val="clear" w:color="auto" w:fill="FFFFFF"/>
        </w:rPr>
        <w:t>. пошлину</w:t>
      </w:r>
      <w:proofErr w:type="gramEnd"/>
      <w:r>
        <w:rPr>
          <w:rFonts w:ascii="Cambria Math" w:hAnsi="Cambria Math"/>
          <w:color w:val="000000"/>
          <w:shd w:val="clear" w:color="auto" w:fill="FFFFFF"/>
        </w:rPr>
        <w:t xml:space="preserve"> с расчетного счета, то мы можем включить в стоимость обучения 800 руб. и произвести оплату через сбербанк России за Вас. В </w:t>
      </w:r>
      <w:proofErr w:type="gramStart"/>
      <w:r>
        <w:rPr>
          <w:rFonts w:ascii="Cambria Math" w:hAnsi="Cambria Math"/>
          <w:color w:val="000000"/>
          <w:shd w:val="clear" w:color="auto" w:fill="FFFFFF"/>
        </w:rPr>
        <w:t>этом</w:t>
      </w:r>
      <w:proofErr w:type="gramEnd"/>
      <w:r>
        <w:rPr>
          <w:rFonts w:ascii="Cambria Math" w:hAnsi="Cambria Math"/>
          <w:color w:val="000000"/>
          <w:shd w:val="clear" w:color="auto" w:fill="FFFFFF"/>
        </w:rPr>
        <w:t xml:space="preserve"> случае, на руки передаем копию квитанции об оплате, оригинал направляем в </w:t>
      </w:r>
      <w:proofErr w:type="spellStart"/>
      <w:r>
        <w:rPr>
          <w:rFonts w:ascii="Cambria Math" w:hAnsi="Cambria Math"/>
          <w:color w:val="000000"/>
          <w:shd w:val="clear" w:color="auto" w:fill="FFFFFF"/>
        </w:rPr>
        <w:t>Ростехнадзор</w:t>
      </w:r>
      <w:proofErr w:type="spellEnd"/>
      <w:r>
        <w:rPr>
          <w:rFonts w:ascii="Cambria Math" w:hAnsi="Cambria Math"/>
          <w:color w:val="000000"/>
          <w:shd w:val="clear" w:color="auto" w:fill="FFFFFF"/>
        </w:rPr>
        <w:t>.</w:t>
      </w:r>
    </w:p>
    <w:p w:rsidR="009C4444" w:rsidRDefault="009C4444" w:rsidP="009C4444">
      <w:pPr>
        <w:ind w:left="360"/>
        <w:rPr>
          <w:rFonts w:ascii="Cambria Math" w:hAnsi="Cambria Math"/>
          <w:color w:val="000000"/>
          <w:shd w:val="clear" w:color="auto" w:fill="FFFFFF"/>
        </w:rPr>
      </w:pPr>
    </w:p>
    <w:p w:rsidR="009C4444" w:rsidRDefault="009C4444" w:rsidP="009C4444">
      <w:pPr>
        <w:rPr>
          <w:color w:val="000000"/>
          <w:shd w:val="clear" w:color="auto" w:fill="FFFFFF"/>
        </w:rPr>
      </w:pPr>
    </w:p>
    <w:p w:rsidR="009C4444" w:rsidRDefault="009C4444" w:rsidP="009C4444">
      <w:pPr>
        <w:rPr>
          <w:color w:val="000000"/>
          <w:shd w:val="clear" w:color="auto" w:fill="FFFFFF"/>
        </w:rPr>
      </w:pPr>
    </w:p>
    <w:p w:rsidR="009C4444" w:rsidRDefault="009C4444" w:rsidP="009C4444">
      <w:pPr>
        <w:shd w:val="clear" w:color="auto" w:fill="FFFFFF"/>
        <w:spacing w:before="100" w:beforeAutospacing="1" w:after="100" w:afterAutospacing="1" w:line="273" w:lineRule="atLeast"/>
        <w:jc w:val="center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b/>
          <w:bCs/>
          <w:color w:val="EE1D24"/>
          <w:sz w:val="20"/>
          <w:szCs w:val="20"/>
        </w:rPr>
        <w:t>ВНИМАНИЕ!</w:t>
      </w:r>
    </w:p>
    <w:p w:rsidR="009C4444" w:rsidRDefault="009C4444" w:rsidP="009C4444">
      <w:pPr>
        <w:shd w:val="clear" w:color="auto" w:fill="FFFFFF"/>
        <w:spacing w:before="100" w:beforeAutospacing="1" w:after="100" w:afterAutospacing="1" w:line="273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EE1D24"/>
          <w:sz w:val="20"/>
          <w:szCs w:val="20"/>
        </w:rPr>
        <w:t xml:space="preserve">Федеральная служба по экологическому, технологическому и атомному надзору информирует, что с </w:t>
      </w:r>
      <w:proofErr w:type="gramStart"/>
      <w:r>
        <w:rPr>
          <w:rFonts w:ascii="Trebuchet MS" w:hAnsi="Trebuchet MS"/>
          <w:color w:val="EE1D24"/>
          <w:sz w:val="20"/>
          <w:szCs w:val="20"/>
        </w:rPr>
        <w:t>соответствии</w:t>
      </w:r>
      <w:proofErr w:type="gramEnd"/>
      <w:r>
        <w:rPr>
          <w:rFonts w:ascii="Trebuchet MS" w:hAnsi="Trebuchet MS"/>
          <w:color w:val="EE1D24"/>
          <w:sz w:val="20"/>
          <w:szCs w:val="20"/>
        </w:rPr>
        <w:t xml:space="preserve"> с приказом </w:t>
      </w:r>
      <w:proofErr w:type="spellStart"/>
      <w:r>
        <w:rPr>
          <w:rFonts w:ascii="Trebuchet MS" w:hAnsi="Trebuchet MS"/>
          <w:color w:val="EE1D24"/>
          <w:sz w:val="20"/>
          <w:szCs w:val="20"/>
        </w:rPr>
        <w:t>Ростехнадзора</w:t>
      </w:r>
      <w:proofErr w:type="spellEnd"/>
      <w:r>
        <w:rPr>
          <w:rFonts w:ascii="Trebuchet MS" w:hAnsi="Trebuchet MS"/>
          <w:color w:val="EE1D24"/>
          <w:sz w:val="20"/>
          <w:szCs w:val="20"/>
        </w:rPr>
        <w:t> </w:t>
      </w:r>
      <w:r>
        <w:rPr>
          <w:rFonts w:ascii="Trebuchet MS" w:hAnsi="Trebuchet MS"/>
          <w:color w:val="EE1D24"/>
          <w:sz w:val="20"/>
          <w:szCs w:val="20"/>
        </w:rPr>
        <w:br/>
        <w:t>от 03.03.2014 № 85 </w:t>
      </w:r>
      <w:r>
        <w:rPr>
          <w:rFonts w:ascii="Trebuchet MS" w:hAnsi="Trebuchet MS"/>
          <w:b/>
          <w:bCs/>
          <w:color w:val="EE1D24"/>
          <w:sz w:val="20"/>
          <w:szCs w:val="20"/>
        </w:rPr>
        <w:t>с 7 марта 2014 года</w:t>
      </w:r>
      <w:r>
        <w:rPr>
          <w:rFonts w:ascii="Trebuchet MS" w:hAnsi="Trebuchet MS"/>
          <w:color w:val="EE1D24"/>
          <w:sz w:val="20"/>
          <w:szCs w:val="20"/>
        </w:rPr>
        <w:t> прекращается аттестация по областям аттестации Б.9.1 – Б.9.21, Б.9.24 – Б.9.26, Б.9.29 и Б.9.30 по следующим основаниям:</w:t>
      </w:r>
    </w:p>
    <w:p w:rsidR="009C4444" w:rsidRDefault="009C4444" w:rsidP="009C4444">
      <w:pPr>
        <w:shd w:val="clear" w:color="auto" w:fill="FFFFFF"/>
        <w:spacing w:before="100" w:beforeAutospacing="1" w:after="100" w:afterAutospacing="1" w:line="273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EE1D24"/>
          <w:sz w:val="20"/>
          <w:szCs w:val="20"/>
        </w:rPr>
        <w:t xml:space="preserve">Б.9.1 – Б.9.21, Б.9.29 и Б.9.30 – в связи с вступлением в силу с приказа </w:t>
      </w:r>
      <w:proofErr w:type="spellStart"/>
      <w:r>
        <w:rPr>
          <w:rFonts w:ascii="Trebuchet MS" w:hAnsi="Trebuchet MS"/>
          <w:color w:val="EE1D24"/>
          <w:sz w:val="20"/>
          <w:szCs w:val="20"/>
        </w:rPr>
        <w:t>Ростехнадзора</w:t>
      </w:r>
      <w:proofErr w:type="spellEnd"/>
      <w:r>
        <w:rPr>
          <w:rFonts w:ascii="Trebuchet MS" w:hAnsi="Trebuchet MS"/>
          <w:color w:val="EE1D24"/>
          <w:sz w:val="20"/>
          <w:szCs w:val="20"/>
        </w:rPr>
        <w:t xml:space="preserve"> от 12.11.2013 № 533 «Об утверждении Федеральных норм </w:t>
      </w:r>
      <w:r>
        <w:rPr>
          <w:rFonts w:ascii="Trebuchet MS" w:hAnsi="Trebuchet MS"/>
          <w:color w:val="EE1D24"/>
          <w:sz w:val="20"/>
          <w:szCs w:val="20"/>
        </w:rPr>
        <w:br/>
        <w:t xml:space="preserve">и правил в области промышленной безопасности «Правила безопасности опасных производственных объектов, на которых используются подъемные сооружения», зарегистрированного в Минюсте России 31.12.2013 </w:t>
      </w:r>
      <w:proofErr w:type="spellStart"/>
      <w:r>
        <w:rPr>
          <w:rFonts w:ascii="Trebuchet MS" w:hAnsi="Trebuchet MS"/>
          <w:color w:val="EE1D24"/>
          <w:sz w:val="20"/>
          <w:szCs w:val="20"/>
        </w:rPr>
        <w:t>рег.№</w:t>
      </w:r>
      <w:proofErr w:type="spellEnd"/>
      <w:r>
        <w:rPr>
          <w:rFonts w:ascii="Trebuchet MS" w:hAnsi="Trebuchet MS"/>
          <w:color w:val="EE1D24"/>
          <w:sz w:val="20"/>
          <w:szCs w:val="20"/>
        </w:rPr>
        <w:t xml:space="preserve"> 30992;</w:t>
      </w:r>
    </w:p>
    <w:p w:rsidR="009C4444" w:rsidRDefault="009C4444" w:rsidP="009C4444">
      <w:pPr>
        <w:shd w:val="clear" w:color="auto" w:fill="FFFFFF"/>
        <w:spacing w:before="100" w:beforeAutospacing="1" w:after="100" w:afterAutospacing="1" w:line="273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EE1D24"/>
          <w:sz w:val="20"/>
          <w:szCs w:val="20"/>
        </w:rPr>
        <w:t>Б.9.24 – Б.9.26 – в связи с исключением платформ подъёмных для инвалидов из числа оборудования, наличие которого являлось признаком отнесения объекта к категории опасных производственных объектов, и отнесением их к объектам, являющимся опасными, на которые не распространяются положения Федерального закона от 21.07.1997 № 116-ФЗ «О промышленной безопасности опасных производственных объектов».</w:t>
      </w:r>
    </w:p>
    <w:p w:rsidR="009C4444" w:rsidRDefault="009C4444" w:rsidP="009C4444">
      <w:pPr>
        <w:shd w:val="clear" w:color="auto" w:fill="FFFFFF"/>
        <w:spacing w:before="100" w:beforeAutospacing="1" w:after="100" w:afterAutospacing="1" w:line="273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EE1D24"/>
          <w:sz w:val="20"/>
          <w:szCs w:val="20"/>
        </w:rPr>
        <w:t>Обращаем внимание, что наименование областей аттестации Б.9.22, Б.9.23 было изменено. С 07.03.2014 данные области аттестации применимы только для руководителей и специалистов организаций, эксплуатирующих эскалаторы в метрополитенах.</w:t>
      </w:r>
    </w:p>
    <w:p w:rsidR="009C4444" w:rsidRDefault="009C4444" w:rsidP="009C4444">
      <w:pPr>
        <w:shd w:val="clear" w:color="auto" w:fill="FFFFFF"/>
        <w:spacing w:before="100" w:beforeAutospacing="1" w:after="100" w:afterAutospacing="1" w:line="273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EE1D24"/>
          <w:sz w:val="20"/>
          <w:szCs w:val="20"/>
        </w:rPr>
        <w:t>Дополнительно сообщаем, что ранее выданные документы, подтверждающие аттестацию по областям Б.9.1 – Б.9.21, Б.9.29 и Б.9.30, действительны на всей территории Российской Федерации в течени</w:t>
      </w:r>
      <w:proofErr w:type="gramStart"/>
      <w:r>
        <w:rPr>
          <w:rFonts w:ascii="Trebuchet MS" w:hAnsi="Trebuchet MS"/>
          <w:color w:val="EE1D24"/>
          <w:sz w:val="20"/>
          <w:szCs w:val="20"/>
        </w:rPr>
        <w:t>и</w:t>
      </w:r>
      <w:proofErr w:type="gramEnd"/>
      <w:r>
        <w:rPr>
          <w:rFonts w:ascii="Trebuchet MS" w:hAnsi="Trebuchet MS"/>
          <w:color w:val="EE1D24"/>
          <w:sz w:val="20"/>
          <w:szCs w:val="20"/>
        </w:rPr>
        <w:t xml:space="preserve"> всего срока, указанного в них, строго в рамках области аттестации. При наличии указанных документов внеочередная аттестация работников опасных производственных объектов по Федеральным нормам и правилам в области промышленной безопасности «Правила безопасности опасных производственных объектов, на которых используются подъемные сооружения» не требуется.</w:t>
      </w:r>
    </w:p>
    <w:p w:rsidR="009C4444" w:rsidRDefault="009C4444" w:rsidP="009C4444">
      <w:r>
        <w:rPr>
          <w:rFonts w:ascii="Trebuchet MS" w:hAnsi="Trebuchet MS"/>
          <w:color w:val="EE1D24"/>
          <w:sz w:val="20"/>
          <w:szCs w:val="20"/>
          <w:shd w:val="clear" w:color="auto" w:fill="FFFFFF"/>
        </w:rPr>
        <w:t>Прием обращений на аттестацию по вновь введенным областям аттестации Б.9.31 – Б.9.33 начинается</w:t>
      </w:r>
      <w:r>
        <w:rPr>
          <w:rFonts w:ascii="Trebuchet MS" w:hAnsi="Trebuchet MS"/>
          <w:color w:val="EE1D24"/>
          <w:sz w:val="20"/>
          <w:szCs w:val="20"/>
        </w:rPr>
        <w:t> </w:t>
      </w:r>
      <w:r>
        <w:rPr>
          <w:rFonts w:ascii="Trebuchet MS" w:hAnsi="Trebuchet MS"/>
          <w:b/>
          <w:bCs/>
          <w:color w:val="EE1D24"/>
          <w:sz w:val="20"/>
          <w:szCs w:val="20"/>
          <w:shd w:val="clear" w:color="auto" w:fill="FFFFFF"/>
        </w:rPr>
        <w:t>с 7 марта 2014 г.</w:t>
      </w:r>
      <w:r>
        <w:rPr>
          <w:rFonts w:ascii="Trebuchet MS" w:hAnsi="Trebuchet MS"/>
          <w:color w:val="000000"/>
          <w:sz w:val="20"/>
          <w:szCs w:val="20"/>
        </w:rPr>
        <w:t> </w:t>
      </w:r>
    </w:p>
    <w:p w:rsidR="00B31BE6" w:rsidRDefault="00B31BE6"/>
    <w:sectPr w:rsidR="00B31BE6" w:rsidSect="00B31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5540E"/>
    <w:multiLevelType w:val="hybridMultilevel"/>
    <w:tmpl w:val="3D3A27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53963"/>
    <w:multiLevelType w:val="hybridMultilevel"/>
    <w:tmpl w:val="FBFC974C"/>
    <w:lvl w:ilvl="0" w:tplc="C016B6BC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444"/>
    <w:rsid w:val="00110C09"/>
    <w:rsid w:val="001A30B4"/>
    <w:rsid w:val="009C4444"/>
    <w:rsid w:val="00B31BE6"/>
    <w:rsid w:val="00C4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44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Ольга</dc:creator>
  <cp:keywords/>
  <dc:description/>
  <cp:lastModifiedBy>Толоконникова Ольга</cp:lastModifiedBy>
  <cp:revision>5</cp:revision>
  <dcterms:created xsi:type="dcterms:W3CDTF">2014-05-21T13:04:00Z</dcterms:created>
  <dcterms:modified xsi:type="dcterms:W3CDTF">2014-05-28T08:43:00Z</dcterms:modified>
</cp:coreProperties>
</file>